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6A1D" w14:textId="77777777" w:rsidR="005C162C" w:rsidRDefault="005C162C" w:rsidP="005C162C">
      <w:pPr>
        <w:pStyle w:val="Default"/>
      </w:pPr>
    </w:p>
    <w:p w14:paraId="5AC6DB43" w14:textId="77777777" w:rsidR="005C162C" w:rsidRDefault="005C162C" w:rsidP="005C162C">
      <w:pPr>
        <w:pStyle w:val="Default"/>
        <w:rPr>
          <w:color w:val="auto"/>
        </w:rPr>
      </w:pPr>
    </w:p>
    <w:p w14:paraId="19D67594" w14:textId="549D72F5" w:rsidR="005C162C" w:rsidRPr="005C162C" w:rsidRDefault="005C162C" w:rsidP="005C162C">
      <w:pPr>
        <w:pStyle w:val="Default"/>
        <w:rPr>
          <w:b/>
          <w:bCs/>
          <w:color w:val="auto"/>
        </w:rPr>
      </w:pPr>
      <w:r w:rsidRPr="005C162C">
        <w:rPr>
          <w:b/>
          <w:bCs/>
          <w:color w:val="auto"/>
        </w:rPr>
        <w:t xml:space="preserve">Sehr geehrte Patientin, sehr geehrter Patient! </w:t>
      </w:r>
    </w:p>
    <w:p w14:paraId="78E02D02" w14:textId="77777777" w:rsidR="005C162C" w:rsidRDefault="005C162C" w:rsidP="005C162C">
      <w:pPr>
        <w:pStyle w:val="Default"/>
        <w:rPr>
          <w:color w:val="auto"/>
          <w:sz w:val="22"/>
          <w:szCs w:val="22"/>
        </w:rPr>
      </w:pPr>
    </w:p>
    <w:p w14:paraId="5369793E" w14:textId="4B2B967E" w:rsidR="005C162C" w:rsidRP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Tausende von Produktproben unterschiedlichster Hersteller werden täglich in den Arztpraxen verschiedenster Fachrichtungen, Kliniken und Apotheken an Sie als Patient*innen verteilt. </w:t>
      </w:r>
    </w:p>
    <w:p w14:paraId="623947D9" w14:textId="77777777" w:rsidR="005C162C" w:rsidRPr="00102B5B" w:rsidRDefault="005C162C" w:rsidP="005C162C">
      <w:pPr>
        <w:pStyle w:val="Default"/>
        <w:rPr>
          <w:color w:val="auto"/>
          <w:sz w:val="16"/>
          <w:szCs w:val="16"/>
        </w:rPr>
      </w:pPr>
    </w:p>
    <w:p w14:paraId="105D2E7F" w14:textId="2ADF70EF" w:rsidR="005C162C" w:rsidRP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Die Proben bieten zwar die Möglichkeit Alternativen zur Pflege der Haut ausprobieren zu können, sind aber äußerst </w:t>
      </w:r>
      <w:r w:rsidRPr="005C162C">
        <w:rPr>
          <w:b/>
          <w:bCs/>
          <w:color w:val="auto"/>
        </w:rPr>
        <w:t>problematisch für die Umwelt</w:t>
      </w:r>
      <w:r w:rsidRPr="005C162C">
        <w:rPr>
          <w:color w:val="auto"/>
        </w:rPr>
        <w:t xml:space="preserve">: </w:t>
      </w:r>
    </w:p>
    <w:p w14:paraId="2B4FAE53" w14:textId="77777777" w:rsidR="005C162C" w:rsidRPr="00102B5B" w:rsidRDefault="005C162C" w:rsidP="005C162C">
      <w:pPr>
        <w:pStyle w:val="Default"/>
        <w:rPr>
          <w:color w:val="auto"/>
          <w:sz w:val="16"/>
          <w:szCs w:val="16"/>
        </w:rPr>
      </w:pPr>
    </w:p>
    <w:p w14:paraId="3142ACA3" w14:textId="77777777" w:rsid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• Produktproben werden in </w:t>
      </w:r>
      <w:r w:rsidRPr="005C162C">
        <w:rPr>
          <w:b/>
          <w:color w:val="auto"/>
        </w:rPr>
        <w:t>großen Kartons mit Umverpackung</w:t>
      </w:r>
      <w:r>
        <w:rPr>
          <w:color w:val="auto"/>
        </w:rPr>
        <w:t xml:space="preserve"> </w:t>
      </w:r>
      <w:r w:rsidRPr="005C162C">
        <w:rPr>
          <w:color w:val="auto"/>
        </w:rPr>
        <w:t xml:space="preserve">geliefert. </w:t>
      </w:r>
    </w:p>
    <w:p w14:paraId="61CD71FC" w14:textId="681CBB19" w:rsidR="005C162C" w:rsidRP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Dadurch entstehen in Praxen und Kliniken große Mengen an verschiedenem Verpackungsmüll wie z.B. Plastikfolien und Kartonagen. </w:t>
      </w:r>
    </w:p>
    <w:p w14:paraId="219AC510" w14:textId="77777777" w:rsidR="005C162C" w:rsidRPr="00102B5B" w:rsidRDefault="005C162C" w:rsidP="005C162C">
      <w:pPr>
        <w:pStyle w:val="Default"/>
        <w:rPr>
          <w:color w:val="auto"/>
          <w:sz w:val="16"/>
          <w:szCs w:val="16"/>
        </w:rPr>
      </w:pPr>
    </w:p>
    <w:p w14:paraId="4986BB99" w14:textId="13E92028" w:rsidR="005C162C" w:rsidRP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• Weiterhin bestehen die </w:t>
      </w:r>
      <w:proofErr w:type="spellStart"/>
      <w:r w:rsidRPr="005C162C">
        <w:rPr>
          <w:color w:val="auto"/>
        </w:rPr>
        <w:t>Probetübchen</w:t>
      </w:r>
      <w:proofErr w:type="spellEnd"/>
      <w:r>
        <w:rPr>
          <w:color w:val="auto"/>
        </w:rPr>
        <w:t xml:space="preserve"> und -</w:t>
      </w:r>
      <w:proofErr w:type="spellStart"/>
      <w:r>
        <w:rPr>
          <w:color w:val="auto"/>
        </w:rPr>
        <w:t>Sachets</w:t>
      </w:r>
      <w:proofErr w:type="spellEnd"/>
      <w:r w:rsidRPr="005C162C">
        <w:rPr>
          <w:color w:val="auto"/>
        </w:rPr>
        <w:t xml:space="preserve"> meist aus einem </w:t>
      </w:r>
      <w:r w:rsidRPr="005C162C">
        <w:rPr>
          <w:b/>
          <w:color w:val="auto"/>
        </w:rPr>
        <w:t>Materialmix</w:t>
      </w:r>
      <w:r w:rsidRPr="005C162C">
        <w:rPr>
          <w:color w:val="auto"/>
        </w:rPr>
        <w:t xml:space="preserve"> aus mindestens zwei </w:t>
      </w:r>
      <w:r w:rsidRPr="005C162C">
        <w:rPr>
          <w:b/>
          <w:color w:val="auto"/>
        </w:rPr>
        <w:t>verschiedenen Kunststoffarten</w:t>
      </w:r>
      <w:r w:rsidRPr="005C162C">
        <w:rPr>
          <w:color w:val="auto"/>
        </w:rPr>
        <w:t xml:space="preserve"> (Tube und Deckel)</w:t>
      </w:r>
      <w:r>
        <w:rPr>
          <w:color w:val="auto"/>
        </w:rPr>
        <w:t>, manchmal mit Aluminium-Innenbeschichtung, und enthalten</w:t>
      </w:r>
      <w:r w:rsidRPr="005C162C">
        <w:rPr>
          <w:color w:val="auto"/>
        </w:rPr>
        <w:t xml:space="preserve"> maximal 2 bis 7 ml Inhalt, was der Größe einer Kirsche bzw. einer Walnuss entspricht. </w:t>
      </w:r>
    </w:p>
    <w:p w14:paraId="50D7ACAE" w14:textId="77777777" w:rsidR="005C162C" w:rsidRPr="00102B5B" w:rsidRDefault="005C162C" w:rsidP="005C162C">
      <w:pPr>
        <w:pStyle w:val="Default"/>
        <w:rPr>
          <w:color w:val="auto"/>
          <w:sz w:val="16"/>
          <w:szCs w:val="16"/>
        </w:rPr>
      </w:pPr>
    </w:p>
    <w:p w14:paraId="7D086FB7" w14:textId="7EAF4DAF" w:rsidR="005C162C" w:rsidRP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• Zum Teil enthalten die Proben </w:t>
      </w:r>
      <w:r w:rsidRPr="005C162C">
        <w:rPr>
          <w:b/>
          <w:color w:val="auto"/>
        </w:rPr>
        <w:t>Mikroplastik</w:t>
      </w:r>
      <w:r w:rsidRPr="005C162C">
        <w:rPr>
          <w:color w:val="auto"/>
        </w:rPr>
        <w:t xml:space="preserve"> unterschiedlicher chemischer Zusammensetzung</w:t>
      </w:r>
      <w:r>
        <w:rPr>
          <w:color w:val="auto"/>
        </w:rPr>
        <w:t>. Hinzu kommen z.T.</w:t>
      </w:r>
      <w:r w:rsidRPr="005C162C">
        <w:rPr>
          <w:color w:val="auto"/>
        </w:rPr>
        <w:t xml:space="preserve"> sogar hormonaktive Stoffe, die gesundheitsschädlich sind und die Umwelt schwer belasten, da sie nicht biologisch abbaubar sind. </w:t>
      </w:r>
    </w:p>
    <w:p w14:paraId="47B2BDE2" w14:textId="77777777" w:rsidR="005C162C" w:rsidRPr="005C162C" w:rsidRDefault="005C162C" w:rsidP="005C162C">
      <w:pPr>
        <w:pStyle w:val="Default"/>
        <w:rPr>
          <w:color w:val="auto"/>
        </w:rPr>
      </w:pPr>
    </w:p>
    <w:p w14:paraId="3E46B064" w14:textId="5B52A6A7" w:rsid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Man kann davon ausgehen, dass in der Regel nicht alle Pröbchen verteilt oder benutzt und die unterschiedlichen Bestandteile nicht sauber für Recycling getrennt werden, weswegen diese im Verbrennungsmüll landen. </w:t>
      </w:r>
      <w:r w:rsidRPr="005C162C">
        <w:rPr>
          <w:b/>
          <w:color w:val="auto"/>
        </w:rPr>
        <w:t>Allein in Deutschland</w:t>
      </w:r>
      <w:r w:rsidRPr="005C162C">
        <w:rPr>
          <w:color w:val="auto"/>
        </w:rPr>
        <w:t xml:space="preserve"> fallen allein durch Produktproben </w:t>
      </w:r>
      <w:r w:rsidRPr="005C162C">
        <w:rPr>
          <w:b/>
          <w:color w:val="auto"/>
        </w:rPr>
        <w:t>täglich mehrere Tonnen Müll</w:t>
      </w:r>
      <w:r w:rsidRPr="005C162C">
        <w:rPr>
          <w:color w:val="auto"/>
        </w:rPr>
        <w:t xml:space="preserve"> an. </w:t>
      </w:r>
    </w:p>
    <w:p w14:paraId="7BFC8A6F" w14:textId="77777777" w:rsidR="005C162C" w:rsidRDefault="005C162C" w:rsidP="005C162C">
      <w:pPr>
        <w:pStyle w:val="Default"/>
        <w:rPr>
          <w:color w:val="auto"/>
        </w:rPr>
      </w:pPr>
    </w:p>
    <w:p w14:paraId="2F2B716D" w14:textId="74E39EDE" w:rsidR="005C162C" w:rsidRDefault="005C162C" w:rsidP="005C162C">
      <w:pPr>
        <w:pStyle w:val="Default"/>
        <w:rPr>
          <w:color w:val="auto"/>
        </w:rPr>
      </w:pPr>
      <w:r w:rsidRPr="005C162C">
        <w:rPr>
          <w:color w:val="auto"/>
        </w:rPr>
        <w:t xml:space="preserve">Ein Teil davon gelangt durch Reisen in die Umwelt oder wird in Ländern entsorgt, die </w:t>
      </w:r>
      <w:r w:rsidRPr="005C162C">
        <w:rPr>
          <w:b/>
          <w:color w:val="auto"/>
        </w:rPr>
        <w:t>kein geeignetes Abfallentsorgungs- oder Recyclingsystem</w:t>
      </w:r>
      <w:r w:rsidRPr="005C162C">
        <w:rPr>
          <w:color w:val="auto"/>
        </w:rPr>
        <w:t xml:space="preserve"> besitzen. Zudem belastet die Herstellung dieser Proben das Klima. Bei der energieaufwändigen Herstellung von Plastik aus Erdöl entsteht das Treibhausgas </w:t>
      </w:r>
      <w:r w:rsidRPr="005C162C">
        <w:rPr>
          <w:b/>
          <w:color w:val="auto"/>
        </w:rPr>
        <w:t>Kohlendioxid</w:t>
      </w:r>
      <w:r>
        <w:rPr>
          <w:color w:val="auto"/>
        </w:rPr>
        <w:t xml:space="preserve"> (CO2)</w:t>
      </w:r>
      <w:r w:rsidRPr="005C162C">
        <w:rPr>
          <w:color w:val="auto"/>
        </w:rPr>
        <w:t xml:space="preserve">, was zur </w:t>
      </w:r>
      <w:r w:rsidRPr="005C162C">
        <w:rPr>
          <w:b/>
          <w:color w:val="auto"/>
        </w:rPr>
        <w:t>Klimaerwärmung</w:t>
      </w:r>
      <w:r w:rsidRPr="005C162C">
        <w:rPr>
          <w:color w:val="auto"/>
        </w:rPr>
        <w:t xml:space="preserve"> beiträgt</w:t>
      </w:r>
      <w:r w:rsidR="009E601B">
        <w:rPr>
          <w:color w:val="auto"/>
        </w:rPr>
        <w:t xml:space="preserve">, darüber hinaus verbraucht die Herstellung enorme Mengen unserer kostbaren </w:t>
      </w:r>
      <w:r w:rsidR="00102B5B">
        <w:rPr>
          <w:color w:val="auto"/>
        </w:rPr>
        <w:t>R</w:t>
      </w:r>
      <w:r w:rsidR="009E601B">
        <w:rPr>
          <w:color w:val="auto"/>
        </w:rPr>
        <w:t>essource Wasser.</w:t>
      </w:r>
    </w:p>
    <w:p w14:paraId="1DCD4D57" w14:textId="77777777" w:rsidR="005C162C" w:rsidRPr="005C162C" w:rsidRDefault="005C162C" w:rsidP="005C162C">
      <w:pPr>
        <w:pStyle w:val="Default"/>
        <w:rPr>
          <w:color w:val="auto"/>
        </w:rPr>
      </w:pPr>
    </w:p>
    <w:p w14:paraId="30AB32C6" w14:textId="560DE258" w:rsidR="005C162C" w:rsidRDefault="005C162C" w:rsidP="005C162C">
      <w:pPr>
        <w:pStyle w:val="Default"/>
        <w:rPr>
          <w:color w:val="auto"/>
        </w:rPr>
      </w:pPr>
      <w:r w:rsidRPr="00102B5B">
        <w:rPr>
          <w:color w:val="auto"/>
        </w:rPr>
        <w:t>Wir bitten Sie daher</w:t>
      </w:r>
      <w:r w:rsidRPr="005C162C">
        <w:rPr>
          <w:color w:val="auto"/>
        </w:rPr>
        <w:t xml:space="preserve"> um Ihr </w:t>
      </w:r>
      <w:r w:rsidRPr="005C162C">
        <w:rPr>
          <w:b/>
          <w:bCs/>
          <w:color w:val="auto"/>
        </w:rPr>
        <w:t>Verständnis</w:t>
      </w:r>
      <w:r>
        <w:rPr>
          <w:b/>
          <w:bCs/>
          <w:color w:val="auto"/>
        </w:rPr>
        <w:t>, dass unsere Praxis auf die Weitergabe von Produktpröbchen verzichtet</w:t>
      </w:r>
      <w:r w:rsidRPr="005C162C">
        <w:rPr>
          <w:b/>
          <w:bCs/>
          <w:color w:val="auto"/>
        </w:rPr>
        <w:t xml:space="preserve"> </w:t>
      </w:r>
      <w:r w:rsidRPr="005C162C">
        <w:rPr>
          <w:color w:val="auto"/>
        </w:rPr>
        <w:t xml:space="preserve">und um Ihre </w:t>
      </w:r>
      <w:r w:rsidRPr="005C162C">
        <w:rPr>
          <w:b/>
          <w:bCs/>
          <w:color w:val="auto"/>
        </w:rPr>
        <w:t>Mithilfe</w:t>
      </w:r>
      <w:r w:rsidRPr="005C162C">
        <w:rPr>
          <w:color w:val="auto"/>
        </w:rPr>
        <w:t xml:space="preserve">, indem </w:t>
      </w:r>
      <w:r>
        <w:rPr>
          <w:color w:val="auto"/>
        </w:rPr>
        <w:t xml:space="preserve">auch </w:t>
      </w:r>
      <w:r w:rsidRPr="005C162C">
        <w:rPr>
          <w:color w:val="auto"/>
        </w:rPr>
        <w:t xml:space="preserve">Sie auf „Pröbchen“ verzichten. </w:t>
      </w:r>
    </w:p>
    <w:p w14:paraId="70ECC590" w14:textId="77777777" w:rsidR="005C162C" w:rsidRPr="005C162C" w:rsidRDefault="005C162C" w:rsidP="005C162C">
      <w:pPr>
        <w:pStyle w:val="Default"/>
        <w:rPr>
          <w:color w:val="auto"/>
        </w:rPr>
      </w:pPr>
    </w:p>
    <w:p w14:paraId="3F8C6FD0" w14:textId="20135C4C" w:rsidR="005C162C" w:rsidRDefault="005C162C" w:rsidP="005C162C">
      <w:pPr>
        <w:rPr>
          <w:b/>
          <w:sz w:val="24"/>
          <w:szCs w:val="24"/>
        </w:rPr>
      </w:pPr>
      <w:r w:rsidRPr="00A21266">
        <w:rPr>
          <w:b/>
          <w:sz w:val="24"/>
          <w:szCs w:val="24"/>
        </w:rPr>
        <w:t>Herzlichen Dank</w:t>
      </w:r>
      <w:r w:rsidR="00A21266" w:rsidRPr="00A21266">
        <w:rPr>
          <w:b/>
          <w:sz w:val="24"/>
          <w:szCs w:val="24"/>
        </w:rPr>
        <w:t xml:space="preserve"> für Ihren Beitrag zum Klimaschutz!</w:t>
      </w:r>
      <w:r w:rsidR="00A21266" w:rsidRPr="00A21266">
        <w:rPr>
          <w:b/>
          <w:sz w:val="24"/>
          <w:szCs w:val="24"/>
        </w:rPr>
        <w:tab/>
      </w:r>
      <w:r w:rsidR="00A21266" w:rsidRPr="00A21266">
        <w:rPr>
          <w:b/>
          <w:sz w:val="24"/>
          <w:szCs w:val="24"/>
        </w:rPr>
        <w:tab/>
      </w:r>
      <w:r w:rsidR="00A21266" w:rsidRPr="00A21266">
        <w:rPr>
          <w:b/>
          <w:sz w:val="24"/>
          <w:szCs w:val="24"/>
        </w:rPr>
        <w:tab/>
      </w:r>
      <w:r w:rsidRPr="00A21266">
        <w:rPr>
          <w:b/>
          <w:sz w:val="24"/>
          <w:szCs w:val="24"/>
        </w:rPr>
        <w:t xml:space="preserve"> Ihr Praxisteam</w:t>
      </w:r>
    </w:p>
    <w:p w14:paraId="21C8A062" w14:textId="77777777" w:rsidR="00102B5B" w:rsidRDefault="00102B5B" w:rsidP="005C162C">
      <w:pPr>
        <w:rPr>
          <w:b/>
          <w:sz w:val="24"/>
          <w:szCs w:val="24"/>
        </w:rPr>
      </w:pPr>
    </w:p>
    <w:p w14:paraId="0A33172C" w14:textId="483C3F07" w:rsidR="00A05D18" w:rsidRPr="009E601B" w:rsidRDefault="00A05D18" w:rsidP="00A05D18">
      <w:pPr>
        <w:spacing w:after="0"/>
        <w:rPr>
          <w:b/>
          <w:sz w:val="18"/>
          <w:szCs w:val="18"/>
        </w:rPr>
      </w:pPr>
      <w:r w:rsidRPr="009E601B">
        <w:rPr>
          <w:b/>
          <w:sz w:val="18"/>
          <w:szCs w:val="18"/>
        </w:rPr>
        <w:t>Literatur:</w:t>
      </w:r>
    </w:p>
    <w:p w14:paraId="37A66BAA" w14:textId="77777777" w:rsidR="00A05D18" w:rsidRPr="009E601B" w:rsidRDefault="00A05D18" w:rsidP="00A05D18">
      <w:pPr>
        <w:spacing w:after="0"/>
        <w:rPr>
          <w:rFonts w:cstheme="minorHAnsi"/>
          <w:sz w:val="18"/>
          <w:szCs w:val="18"/>
        </w:rPr>
      </w:pPr>
      <w:r w:rsidRPr="009E601B">
        <w:rPr>
          <w:rFonts w:cstheme="minorHAnsi"/>
          <w:bCs/>
          <w:sz w:val="18"/>
          <w:szCs w:val="18"/>
        </w:rPr>
        <w:t xml:space="preserve">Treibhausgasäquivalente und Nutzwasserverbrauch durch dermatologische Produktprobenverpackungen, </w:t>
      </w:r>
      <w:r w:rsidRPr="009E601B">
        <w:rPr>
          <w:rFonts w:cstheme="minorHAnsi"/>
          <w:sz w:val="18"/>
          <w:szCs w:val="18"/>
        </w:rPr>
        <w:t>Springer Die Dermatologie, 7/24</w:t>
      </w:r>
    </w:p>
    <w:p w14:paraId="01BEDEC9" w14:textId="57EDB73D" w:rsidR="00A05D18" w:rsidRPr="009E601B" w:rsidRDefault="0067309F" w:rsidP="00A05D18">
      <w:pPr>
        <w:spacing w:after="0"/>
        <w:rPr>
          <w:rStyle w:val="Hyperlink"/>
          <w:rFonts w:cstheme="minorHAnsi"/>
          <w:sz w:val="18"/>
          <w:szCs w:val="18"/>
        </w:rPr>
      </w:pPr>
      <w:hyperlink r:id="rId6" w:history="1">
        <w:r w:rsidR="00A05D18" w:rsidRPr="009E601B">
          <w:rPr>
            <w:rStyle w:val="Hyperlink"/>
            <w:rFonts w:cstheme="minorHAnsi"/>
            <w:sz w:val="18"/>
            <w:szCs w:val="18"/>
          </w:rPr>
          <w:t>https://doi.org/10.1007/s00105-024-05395-8</w:t>
        </w:r>
      </w:hyperlink>
      <w:bookmarkStart w:id="0" w:name="_GoBack"/>
      <w:bookmarkEnd w:id="0"/>
    </w:p>
    <w:p w14:paraId="559B7F38" w14:textId="77777777" w:rsidR="00A21266" w:rsidRDefault="00A21266" w:rsidP="00A05D18">
      <w:pPr>
        <w:spacing w:after="0"/>
        <w:rPr>
          <w:rFonts w:cstheme="minorHAnsi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1869"/>
        <w:gridCol w:w="1134"/>
        <w:gridCol w:w="1909"/>
        <w:gridCol w:w="2627"/>
      </w:tblGrid>
      <w:tr w:rsidR="006251D4" w:rsidRPr="007831FB" w14:paraId="52749E26" w14:textId="77777777" w:rsidTr="006251D4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D2BE" w14:textId="77777777" w:rsidR="006251D4" w:rsidRPr="007831FB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14:paraId="6E439D62" w14:textId="77777777" w:rsidR="006251D4" w:rsidRPr="007831FB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BB0E" w14:textId="77777777" w:rsidR="006251D4" w:rsidRPr="007831FB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14:paraId="3189C4B4" w14:textId="77777777" w:rsidR="006251D4" w:rsidRPr="007831FB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0536" w14:textId="77777777" w:rsidR="006251D4" w:rsidRPr="007831FB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61F" w14:textId="77777777" w:rsidR="006251D4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14:paraId="15A9CDCE" w14:textId="51015B7C" w:rsidR="006251D4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9799" w14:textId="258FB89B" w:rsidR="006251D4" w:rsidRPr="007831FB" w:rsidRDefault="006251D4" w:rsidP="00A21266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Patienteninfo Produktproben.docx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14:paraId="4A4ACF60" w14:textId="26E108CC" w:rsidR="00A05D18" w:rsidRPr="005C162C" w:rsidRDefault="00A21266" w:rsidP="009E601B">
      <w:pPr>
        <w:spacing w:line="360" w:lineRule="auto"/>
        <w:ind w:left="357" w:hanging="357"/>
        <w:rPr>
          <w:sz w:val="24"/>
          <w:szCs w:val="24"/>
        </w:rPr>
      </w:pPr>
      <w:r w:rsidRPr="005D34E6">
        <w:rPr>
          <w:sz w:val="16"/>
          <w:szCs w:val="16"/>
        </w:rPr>
        <w:t>Version 1.2,</w:t>
      </w:r>
      <w:r>
        <w:rPr>
          <w:sz w:val="16"/>
          <w:szCs w:val="16"/>
        </w:rPr>
        <w:t>13</w:t>
      </w:r>
      <w:r w:rsidRPr="005D34E6">
        <w:rPr>
          <w:sz w:val="16"/>
          <w:szCs w:val="16"/>
        </w:rPr>
        <w:t xml:space="preserve">.01.26, Dr. </w:t>
      </w:r>
      <w:r w:rsidR="006251D4">
        <w:rPr>
          <w:sz w:val="16"/>
          <w:szCs w:val="16"/>
        </w:rPr>
        <w:t xml:space="preserve">med. </w:t>
      </w:r>
      <w:r w:rsidRPr="005D34E6">
        <w:rPr>
          <w:sz w:val="16"/>
          <w:szCs w:val="16"/>
        </w:rPr>
        <w:t>Christina Hecker</w:t>
      </w:r>
    </w:p>
    <w:sectPr w:rsidR="00A05D18" w:rsidRPr="005C162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2391A" w14:textId="77777777" w:rsidR="0067309F" w:rsidRDefault="0067309F" w:rsidP="005C162C">
      <w:pPr>
        <w:spacing w:after="0" w:line="240" w:lineRule="auto"/>
      </w:pPr>
      <w:r>
        <w:separator/>
      </w:r>
    </w:p>
  </w:endnote>
  <w:endnote w:type="continuationSeparator" w:id="0">
    <w:p w14:paraId="3E3C8CFD" w14:textId="77777777" w:rsidR="0067309F" w:rsidRDefault="0067309F" w:rsidP="005C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42D22" w14:textId="77777777" w:rsidR="0067309F" w:rsidRDefault="0067309F" w:rsidP="005C162C">
      <w:pPr>
        <w:spacing w:after="0" w:line="240" w:lineRule="auto"/>
      </w:pPr>
      <w:r>
        <w:separator/>
      </w:r>
    </w:p>
  </w:footnote>
  <w:footnote w:type="continuationSeparator" w:id="0">
    <w:p w14:paraId="02BA1AA8" w14:textId="77777777" w:rsidR="0067309F" w:rsidRDefault="0067309F" w:rsidP="005C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893F9" w14:textId="6ED19209" w:rsidR="005C162C" w:rsidRPr="005C162C" w:rsidRDefault="005C162C" w:rsidP="005C162C">
    <w:pPr>
      <w:pStyle w:val="Kopfzeile"/>
      <w:jc w:val="center"/>
      <w:rPr>
        <w:b/>
      </w:rPr>
    </w:pPr>
    <w:r w:rsidRPr="005C162C">
      <w:rPr>
        <w:b/>
      </w:rPr>
      <w:t>Patienteninfo Produktproben</w:t>
    </w:r>
  </w:p>
  <w:p w14:paraId="6F1AC839" w14:textId="77777777" w:rsidR="005C162C" w:rsidRDefault="005C16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2D"/>
    <w:rsid w:val="00102B5B"/>
    <w:rsid w:val="004D2F31"/>
    <w:rsid w:val="005C162C"/>
    <w:rsid w:val="006251D4"/>
    <w:rsid w:val="00650209"/>
    <w:rsid w:val="0067309F"/>
    <w:rsid w:val="009E601B"/>
    <w:rsid w:val="00A05D18"/>
    <w:rsid w:val="00A21266"/>
    <w:rsid w:val="00D5292D"/>
    <w:rsid w:val="00D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676D"/>
  <w15:chartTrackingRefBased/>
  <w15:docId w15:val="{A1F1821A-CCB6-41AF-BC55-65197CC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5C16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C1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C162C"/>
  </w:style>
  <w:style w:type="paragraph" w:styleId="Fuzeile">
    <w:name w:val="footer"/>
    <w:basedOn w:val="Standard"/>
    <w:link w:val="FuzeileZchn"/>
    <w:uiPriority w:val="99"/>
    <w:unhideWhenUsed/>
    <w:rsid w:val="005C1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C162C"/>
  </w:style>
  <w:style w:type="character" w:styleId="Hyperlink">
    <w:name w:val="Hyperlink"/>
    <w:uiPriority w:val="99"/>
    <w:semiHidden/>
    <w:unhideWhenUsed/>
    <w:rsid w:val="00A05D1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105-024-05395-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8</cp:revision>
  <dcterms:created xsi:type="dcterms:W3CDTF">2026-01-13T14:22:00Z</dcterms:created>
  <dcterms:modified xsi:type="dcterms:W3CDTF">2026-01-14T19:55:00Z</dcterms:modified>
</cp:coreProperties>
</file>